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AB37" w14:textId="77FFBD9E" w:rsidR="00CF03F2" w:rsidRPr="004D04C8" w:rsidRDefault="00CF03F2" w:rsidP="00CF03F2">
      <w:pPr>
        <w:spacing w:after="480"/>
        <w:jc w:val="right"/>
        <w:rPr>
          <w:rFonts w:ascii="Arial" w:hAnsi="Arial" w:cs="Arial"/>
        </w:rPr>
      </w:pPr>
      <w:r w:rsidRPr="004D04C8">
        <w:rPr>
          <w:rFonts w:ascii="Arial" w:hAnsi="Arial" w:cs="Arial"/>
        </w:rPr>
        <w:t xml:space="preserve">Warszawa, </w:t>
      </w:r>
      <w:r w:rsidR="00C54E96">
        <w:rPr>
          <w:rFonts w:ascii="Arial" w:hAnsi="Arial" w:cs="Arial"/>
        </w:rPr>
        <w:t>08</w:t>
      </w:r>
      <w:r w:rsidRPr="004D04C8">
        <w:rPr>
          <w:rFonts w:ascii="Arial" w:hAnsi="Arial" w:cs="Arial"/>
        </w:rPr>
        <w:t>.0</w:t>
      </w:r>
      <w:r w:rsidR="00C54E96">
        <w:rPr>
          <w:rFonts w:ascii="Arial" w:hAnsi="Arial" w:cs="Arial"/>
        </w:rPr>
        <w:t>9</w:t>
      </w:r>
      <w:r w:rsidRPr="004D04C8">
        <w:rPr>
          <w:rFonts w:ascii="Arial" w:hAnsi="Arial" w:cs="Arial"/>
        </w:rPr>
        <w:t>.2020</w:t>
      </w:r>
    </w:p>
    <w:p w14:paraId="06FFFEB4" w14:textId="03EAA3F2" w:rsidR="00CF03F2" w:rsidRPr="00367A26" w:rsidRDefault="00AE4AFD" w:rsidP="00CF03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Zdalne podpisanie umowy o prac</w:t>
      </w:r>
      <w:r w:rsidR="00115E7D">
        <w:rPr>
          <w:rFonts w:ascii="Arial" w:hAnsi="Arial" w:cs="Arial"/>
          <w:b/>
          <w:sz w:val="32"/>
        </w:rPr>
        <w:t>ę</w:t>
      </w:r>
      <w:r>
        <w:rPr>
          <w:rFonts w:ascii="Arial" w:hAnsi="Arial" w:cs="Arial"/>
          <w:b/>
          <w:sz w:val="32"/>
        </w:rPr>
        <w:t xml:space="preserve"> stanie się standardem cyfrowej transf</w:t>
      </w:r>
      <w:r w:rsidR="000D6817">
        <w:rPr>
          <w:rFonts w:ascii="Arial" w:hAnsi="Arial" w:cs="Arial"/>
          <w:b/>
          <w:sz w:val="32"/>
        </w:rPr>
        <w:t>o</w:t>
      </w:r>
      <w:r>
        <w:rPr>
          <w:rFonts w:ascii="Arial" w:hAnsi="Arial" w:cs="Arial"/>
          <w:b/>
          <w:sz w:val="32"/>
        </w:rPr>
        <w:t>rmacji</w:t>
      </w:r>
      <w:r w:rsidR="00115E7D">
        <w:rPr>
          <w:rFonts w:ascii="Arial" w:hAnsi="Arial" w:cs="Arial"/>
          <w:b/>
          <w:sz w:val="32"/>
        </w:rPr>
        <w:t xml:space="preserve"> biznesu</w:t>
      </w:r>
    </w:p>
    <w:p w14:paraId="13646C38" w14:textId="0E984BCE" w:rsidR="004525F4" w:rsidRDefault="00B5434E" w:rsidP="0094244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Koronawirus </w:t>
      </w:r>
      <w:r w:rsidR="00BD2950">
        <w:rPr>
          <w:rFonts w:ascii="Arial" w:hAnsi="Arial" w:cs="Arial"/>
          <w:b/>
          <w:bCs/>
        </w:rPr>
        <w:t xml:space="preserve">zmienił sposób </w:t>
      </w:r>
      <w:r w:rsidR="00115E7D">
        <w:rPr>
          <w:rFonts w:ascii="Arial" w:hAnsi="Arial" w:cs="Arial"/>
          <w:b/>
          <w:bCs/>
        </w:rPr>
        <w:t>wykonywania</w:t>
      </w:r>
      <w:r w:rsidR="003A5CB6">
        <w:rPr>
          <w:rFonts w:ascii="Arial" w:hAnsi="Arial" w:cs="Arial"/>
          <w:b/>
          <w:bCs/>
        </w:rPr>
        <w:t xml:space="preserve"> obowiązk</w:t>
      </w:r>
      <w:r w:rsidR="00115E7D">
        <w:rPr>
          <w:rFonts w:ascii="Arial" w:hAnsi="Arial" w:cs="Arial"/>
          <w:b/>
          <w:bCs/>
        </w:rPr>
        <w:t>ów</w:t>
      </w:r>
      <w:r w:rsidR="003A5CB6">
        <w:rPr>
          <w:rFonts w:ascii="Arial" w:hAnsi="Arial" w:cs="Arial"/>
          <w:b/>
          <w:bCs/>
        </w:rPr>
        <w:t xml:space="preserve"> zawodow</w:t>
      </w:r>
      <w:r w:rsidR="00115E7D">
        <w:rPr>
          <w:rFonts w:ascii="Arial" w:hAnsi="Arial" w:cs="Arial"/>
          <w:b/>
          <w:bCs/>
        </w:rPr>
        <w:t xml:space="preserve">ych oraz istotnie wpłynął na proces rekrutacji czy podpisywania umów. </w:t>
      </w:r>
      <w:r w:rsidR="00B12F4E">
        <w:rPr>
          <w:rFonts w:ascii="Arial" w:hAnsi="Arial" w:cs="Arial"/>
          <w:b/>
          <w:bCs/>
        </w:rPr>
        <w:t>W</w:t>
      </w:r>
      <w:r w:rsidR="00BD2950">
        <w:rPr>
          <w:rFonts w:ascii="Arial" w:hAnsi="Arial" w:cs="Arial"/>
          <w:b/>
          <w:bCs/>
        </w:rPr>
        <w:t xml:space="preserve"> świetle Kodeksu Pracy</w:t>
      </w:r>
      <w:r w:rsidR="002B0425">
        <w:rPr>
          <w:rFonts w:ascii="Arial" w:hAnsi="Arial" w:cs="Arial"/>
          <w:b/>
          <w:bCs/>
        </w:rPr>
        <w:t xml:space="preserve"> </w:t>
      </w:r>
      <w:r w:rsidR="00BD2950">
        <w:rPr>
          <w:rFonts w:ascii="Arial" w:hAnsi="Arial" w:cs="Arial"/>
          <w:b/>
          <w:bCs/>
        </w:rPr>
        <w:t xml:space="preserve">zawarcie </w:t>
      </w:r>
      <w:r w:rsidR="00CA004B">
        <w:rPr>
          <w:rFonts w:ascii="Arial" w:hAnsi="Arial" w:cs="Arial"/>
          <w:b/>
          <w:bCs/>
        </w:rPr>
        <w:t xml:space="preserve">umowy o pracę </w:t>
      </w:r>
      <w:r w:rsidR="00BD2950">
        <w:rPr>
          <w:rFonts w:ascii="Arial" w:hAnsi="Arial" w:cs="Arial"/>
          <w:b/>
          <w:bCs/>
        </w:rPr>
        <w:t xml:space="preserve">lub zmiana </w:t>
      </w:r>
      <w:r w:rsidR="00CA004B">
        <w:rPr>
          <w:rFonts w:ascii="Arial" w:hAnsi="Arial" w:cs="Arial"/>
          <w:b/>
          <w:bCs/>
        </w:rPr>
        <w:t xml:space="preserve">jej </w:t>
      </w:r>
      <w:r w:rsidR="00BD2950">
        <w:rPr>
          <w:rFonts w:ascii="Arial" w:hAnsi="Arial" w:cs="Arial"/>
          <w:b/>
          <w:bCs/>
        </w:rPr>
        <w:t>warunków</w:t>
      </w:r>
      <w:r w:rsidR="003A5CB6">
        <w:rPr>
          <w:rFonts w:ascii="Arial" w:hAnsi="Arial" w:cs="Arial"/>
          <w:b/>
          <w:bCs/>
        </w:rPr>
        <w:t xml:space="preserve"> wymagają formy pisemnej</w:t>
      </w:r>
      <w:r w:rsidR="002B0425">
        <w:rPr>
          <w:rFonts w:ascii="Arial" w:hAnsi="Arial" w:cs="Arial"/>
          <w:b/>
          <w:bCs/>
        </w:rPr>
        <w:t>. Co za tym</w:t>
      </w:r>
      <w:r w:rsidR="000D6817">
        <w:rPr>
          <w:rFonts w:ascii="Arial" w:hAnsi="Arial" w:cs="Arial"/>
          <w:b/>
          <w:bCs/>
        </w:rPr>
        <w:t xml:space="preserve"> idzie, aby </w:t>
      </w:r>
      <w:r w:rsidR="00EA311D">
        <w:rPr>
          <w:rFonts w:ascii="Arial" w:hAnsi="Arial" w:cs="Arial"/>
          <w:b/>
          <w:bCs/>
        </w:rPr>
        <w:t>dopełnić</w:t>
      </w:r>
      <w:r w:rsidR="000D6817">
        <w:rPr>
          <w:rFonts w:ascii="Arial" w:hAnsi="Arial" w:cs="Arial"/>
          <w:b/>
          <w:bCs/>
        </w:rPr>
        <w:t xml:space="preserve"> formalności</w:t>
      </w:r>
      <w:r w:rsidR="00FD7963">
        <w:rPr>
          <w:rFonts w:ascii="Arial" w:hAnsi="Arial" w:cs="Arial"/>
          <w:b/>
          <w:bCs/>
        </w:rPr>
        <w:t xml:space="preserve"> należy spotkać się osobiście, skorzystać z usług kuriera</w:t>
      </w:r>
      <w:r w:rsidR="003A5CB6">
        <w:rPr>
          <w:rFonts w:ascii="Arial" w:hAnsi="Arial" w:cs="Arial"/>
          <w:b/>
          <w:bCs/>
        </w:rPr>
        <w:t xml:space="preserve"> </w:t>
      </w:r>
      <w:r w:rsidR="00FD7963">
        <w:rPr>
          <w:rFonts w:ascii="Arial" w:hAnsi="Arial" w:cs="Arial"/>
          <w:b/>
          <w:bCs/>
        </w:rPr>
        <w:t>lub</w:t>
      </w:r>
      <w:r w:rsidR="004C3A97">
        <w:rPr>
          <w:rFonts w:ascii="Arial" w:hAnsi="Arial" w:cs="Arial"/>
          <w:b/>
          <w:bCs/>
        </w:rPr>
        <w:t xml:space="preserve"> użyć</w:t>
      </w:r>
      <w:r w:rsidR="00B12F4E">
        <w:rPr>
          <w:rFonts w:ascii="Arial" w:hAnsi="Arial" w:cs="Arial"/>
          <w:b/>
          <w:bCs/>
        </w:rPr>
        <w:t xml:space="preserve"> kwalifikowanego podpisu</w:t>
      </w:r>
      <w:r w:rsidR="00FD7963">
        <w:rPr>
          <w:rFonts w:ascii="Arial" w:hAnsi="Arial" w:cs="Arial"/>
          <w:b/>
          <w:bCs/>
        </w:rPr>
        <w:t xml:space="preserve"> elektronicznego</w:t>
      </w:r>
      <w:r w:rsidR="00B12F4E">
        <w:rPr>
          <w:rFonts w:ascii="Arial" w:hAnsi="Arial" w:cs="Arial"/>
          <w:b/>
          <w:bCs/>
        </w:rPr>
        <w:t>, którym według szacunków dysponuje obecnie tylko pół miliona</w:t>
      </w:r>
      <w:r w:rsidR="000D6817">
        <w:rPr>
          <w:rFonts w:ascii="Arial" w:hAnsi="Arial" w:cs="Arial"/>
          <w:b/>
          <w:bCs/>
        </w:rPr>
        <w:t xml:space="preserve"> Polaków</w:t>
      </w:r>
      <w:r w:rsidR="00B12F4E">
        <w:rPr>
          <w:rFonts w:ascii="Arial" w:hAnsi="Arial" w:cs="Arial"/>
          <w:b/>
          <w:bCs/>
        </w:rPr>
        <w:t>.</w:t>
      </w:r>
      <w:r w:rsidR="004C3A97">
        <w:rPr>
          <w:rFonts w:ascii="Arial" w:hAnsi="Arial" w:cs="Arial"/>
          <w:b/>
          <w:bCs/>
        </w:rPr>
        <w:t xml:space="preserve"> Dostosowując się do zmieniającej się rzeczywistości firmy </w:t>
      </w:r>
      <w:r w:rsidR="004525F4">
        <w:rPr>
          <w:rFonts w:ascii="Arial" w:hAnsi="Arial" w:cs="Arial"/>
          <w:b/>
          <w:bCs/>
        </w:rPr>
        <w:t xml:space="preserve">zaczęły wdrażać u siebie rozwiązanie, pozwalające na wyrobienie pracownikowi podpisu kwalifikowanego podczas </w:t>
      </w:r>
      <w:proofErr w:type="spellStart"/>
      <w:r w:rsidR="004525F4">
        <w:rPr>
          <w:rFonts w:ascii="Arial" w:hAnsi="Arial" w:cs="Arial"/>
          <w:b/>
          <w:bCs/>
        </w:rPr>
        <w:t>wideorozmowy</w:t>
      </w:r>
      <w:proofErr w:type="spellEnd"/>
      <w:r w:rsidR="004525F4">
        <w:rPr>
          <w:rFonts w:ascii="Arial" w:hAnsi="Arial" w:cs="Arial"/>
          <w:b/>
          <w:bCs/>
        </w:rPr>
        <w:t>, dzięki czemu proces zatrudnienia może się odbyć w pełni zdalnie.</w:t>
      </w:r>
    </w:p>
    <w:p w14:paraId="475E6AA1" w14:textId="666A8EFC" w:rsidR="00C46C8F" w:rsidRDefault="002841C8" w:rsidP="00942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List</w:t>
      </w:r>
      <w:r w:rsidR="00D7743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obszarów życia dotkniętych przez pandemię jest niemal nieskończona</w:t>
      </w:r>
      <w:r w:rsidR="00260C64">
        <w:rPr>
          <w:rFonts w:ascii="Arial" w:hAnsi="Arial" w:cs="Arial"/>
        </w:rPr>
        <w:t xml:space="preserve"> i </w:t>
      </w:r>
      <w:r w:rsidR="002D0A8D">
        <w:rPr>
          <w:rFonts w:ascii="Arial" w:hAnsi="Arial" w:cs="Arial"/>
        </w:rPr>
        <w:t xml:space="preserve">wykonywanie obowiązków </w:t>
      </w:r>
      <w:r w:rsidR="008E3A2D">
        <w:rPr>
          <w:rFonts w:ascii="Arial" w:hAnsi="Arial" w:cs="Arial"/>
        </w:rPr>
        <w:t>służbowych</w:t>
      </w:r>
      <w:r w:rsidR="00260C64">
        <w:rPr>
          <w:rFonts w:ascii="Arial" w:hAnsi="Arial" w:cs="Arial"/>
        </w:rPr>
        <w:t xml:space="preserve"> nie jest wyjątkiem. Od pierwszych przypadków koronawirusa w Polsce wiele firm przeszło na pracę w pełni zdalną</w:t>
      </w:r>
      <w:r w:rsidR="00D21011">
        <w:rPr>
          <w:rFonts w:ascii="Arial" w:hAnsi="Arial" w:cs="Arial"/>
        </w:rPr>
        <w:t xml:space="preserve"> i j</w:t>
      </w:r>
      <w:r w:rsidR="00260C64">
        <w:rPr>
          <w:rFonts w:ascii="Arial" w:hAnsi="Arial" w:cs="Arial"/>
        </w:rPr>
        <w:t>ak pokazują badania</w:t>
      </w:r>
      <w:r w:rsidR="00D21011">
        <w:rPr>
          <w:rFonts w:ascii="Arial" w:hAnsi="Arial" w:cs="Arial"/>
        </w:rPr>
        <w:t xml:space="preserve"> – </w:t>
      </w:r>
      <w:r w:rsidR="00A3494F">
        <w:rPr>
          <w:rFonts w:ascii="Arial" w:hAnsi="Arial" w:cs="Arial"/>
        </w:rPr>
        <w:t>Polacy zdecydowanie polubili taką formę wykonywania obowiązków zawodowych</w:t>
      </w:r>
      <w:r w:rsidR="00EB2CEB">
        <w:rPr>
          <w:rFonts w:ascii="Arial" w:hAnsi="Arial" w:cs="Arial"/>
        </w:rPr>
        <w:t>. W</w:t>
      </w:r>
      <w:r w:rsidR="00D21011">
        <w:rPr>
          <w:rFonts w:ascii="Arial" w:hAnsi="Arial" w:cs="Arial"/>
        </w:rPr>
        <w:t xml:space="preserve"> nowej rzeczywistości</w:t>
      </w:r>
      <w:r w:rsidR="00CA004B">
        <w:rPr>
          <w:rFonts w:ascii="Arial" w:hAnsi="Arial" w:cs="Arial"/>
        </w:rPr>
        <w:t xml:space="preserve"> </w:t>
      </w:r>
      <w:r w:rsidR="00B72EDE">
        <w:rPr>
          <w:rFonts w:ascii="Arial" w:hAnsi="Arial" w:cs="Arial"/>
        </w:rPr>
        <w:t xml:space="preserve">ponad 80% </w:t>
      </w:r>
      <w:r w:rsidR="000D6817">
        <w:rPr>
          <w:rFonts w:ascii="Arial" w:hAnsi="Arial" w:cs="Arial"/>
        </w:rPr>
        <w:t>ankietowanych</w:t>
      </w:r>
      <w:r w:rsidR="00B72EDE">
        <w:rPr>
          <w:rFonts w:ascii="Arial" w:hAnsi="Arial" w:cs="Arial"/>
        </w:rPr>
        <w:t xml:space="preserve"> nie chce wracać na stałe do biura, jak wynika z </w:t>
      </w:r>
      <w:r w:rsidR="00CA004B">
        <w:rPr>
          <w:rFonts w:ascii="Arial" w:hAnsi="Arial" w:cs="Arial"/>
        </w:rPr>
        <w:t>raportu</w:t>
      </w:r>
      <w:r w:rsidR="00CA004B" w:rsidRPr="00EB2CEB">
        <w:rPr>
          <w:rFonts w:ascii="Arial" w:hAnsi="Arial" w:cs="Arial"/>
        </w:rPr>
        <w:t xml:space="preserve"> </w:t>
      </w:r>
      <w:proofErr w:type="spellStart"/>
      <w:r w:rsidR="00CA004B" w:rsidRPr="00EB2CEB">
        <w:rPr>
          <w:rFonts w:ascii="Arial" w:hAnsi="Arial" w:cs="Arial"/>
        </w:rPr>
        <w:t>Future</w:t>
      </w:r>
      <w:proofErr w:type="spellEnd"/>
      <w:r w:rsidR="00CA004B" w:rsidRPr="00EB2CEB">
        <w:rPr>
          <w:rFonts w:ascii="Arial" w:hAnsi="Arial" w:cs="Arial"/>
        </w:rPr>
        <w:t xml:space="preserve"> Business </w:t>
      </w:r>
      <w:proofErr w:type="spellStart"/>
      <w:r w:rsidR="00CA004B" w:rsidRPr="00EB2CEB">
        <w:rPr>
          <w:rFonts w:ascii="Arial" w:hAnsi="Arial" w:cs="Arial"/>
        </w:rPr>
        <w:t>Institute</w:t>
      </w:r>
      <w:proofErr w:type="spellEnd"/>
      <w:r w:rsidR="00CA004B" w:rsidRPr="00EB2CEB">
        <w:rPr>
          <w:rFonts w:ascii="Arial" w:hAnsi="Arial" w:cs="Arial"/>
        </w:rPr>
        <w:t xml:space="preserve"> „Praca zdalna – rewolucja, która się przyjęła”</w:t>
      </w:r>
      <w:r w:rsidR="00CA004B">
        <w:rPr>
          <w:rFonts w:ascii="Arial" w:hAnsi="Arial" w:cs="Arial"/>
        </w:rPr>
        <w:t xml:space="preserve"> oraz</w:t>
      </w:r>
      <w:r w:rsidR="00B72EDE">
        <w:rPr>
          <w:rFonts w:ascii="Arial" w:hAnsi="Arial" w:cs="Arial"/>
        </w:rPr>
        <w:t xml:space="preserve"> wyników</w:t>
      </w:r>
      <w:r w:rsidR="00CA004B">
        <w:rPr>
          <w:rFonts w:ascii="Arial" w:hAnsi="Arial" w:cs="Arial"/>
        </w:rPr>
        <w:t xml:space="preserve"> badania </w:t>
      </w:r>
      <w:r w:rsidR="00CA004B" w:rsidRPr="00EB2CEB">
        <w:rPr>
          <w:rFonts w:ascii="Arial" w:hAnsi="Arial" w:cs="Arial"/>
        </w:rPr>
        <w:t>„Powrót do biura”, przeprowadzone</w:t>
      </w:r>
      <w:r w:rsidR="00CA004B">
        <w:rPr>
          <w:rFonts w:ascii="Arial" w:hAnsi="Arial" w:cs="Arial"/>
        </w:rPr>
        <w:t>go</w:t>
      </w:r>
      <w:r w:rsidR="00CA004B" w:rsidRPr="00EB2CEB">
        <w:rPr>
          <w:rFonts w:ascii="Arial" w:hAnsi="Arial" w:cs="Arial"/>
        </w:rPr>
        <w:t xml:space="preserve"> przez Billennium, polską firmę dostarczającą rozwiązania oraz usługi IT dla biznes</w:t>
      </w:r>
      <w:r w:rsidR="00B72EDE">
        <w:rPr>
          <w:rFonts w:ascii="Arial" w:hAnsi="Arial" w:cs="Arial"/>
        </w:rPr>
        <w:t>u.</w:t>
      </w:r>
      <w:r w:rsidR="00C46C8F" w:rsidRPr="00C46C8F">
        <w:rPr>
          <w:rFonts w:ascii="Arial" w:hAnsi="Arial" w:cs="Arial"/>
        </w:rPr>
        <w:t xml:space="preserve"> </w:t>
      </w:r>
      <w:r w:rsidR="00C46C8F">
        <w:rPr>
          <w:rFonts w:ascii="Arial" w:hAnsi="Arial" w:cs="Arial"/>
        </w:rPr>
        <w:t xml:space="preserve">Za tym trendem starają się nadążyć rządzący, a Sejm </w:t>
      </w:r>
      <w:r w:rsidR="00E90A7F">
        <w:rPr>
          <w:rFonts w:ascii="Arial" w:hAnsi="Arial" w:cs="Arial"/>
        </w:rPr>
        <w:t xml:space="preserve">– </w:t>
      </w:r>
      <w:r w:rsidR="00C46C8F">
        <w:rPr>
          <w:rFonts w:ascii="Arial" w:hAnsi="Arial" w:cs="Arial"/>
        </w:rPr>
        <w:t>w ramach Tarczy 4.0</w:t>
      </w:r>
      <w:r w:rsidR="00E90A7F">
        <w:rPr>
          <w:rFonts w:ascii="Arial" w:hAnsi="Arial" w:cs="Arial"/>
        </w:rPr>
        <w:t xml:space="preserve"> –</w:t>
      </w:r>
      <w:r w:rsidR="00C46C8F">
        <w:rPr>
          <w:rFonts w:ascii="Arial" w:hAnsi="Arial" w:cs="Arial"/>
        </w:rPr>
        <w:t xml:space="preserve"> wprowadził możliwość </w:t>
      </w:r>
      <w:r w:rsidR="00AE4AFD">
        <w:rPr>
          <w:rFonts w:ascii="Arial" w:hAnsi="Arial" w:cs="Arial"/>
        </w:rPr>
        <w:t xml:space="preserve">czasowego </w:t>
      </w:r>
      <w:r w:rsidR="00C46C8F">
        <w:rPr>
          <w:rFonts w:ascii="Arial" w:hAnsi="Arial" w:cs="Arial"/>
        </w:rPr>
        <w:t xml:space="preserve">wykonywania pracy zdalnej przez </w:t>
      </w:r>
      <w:r w:rsidR="00C46C8F" w:rsidRPr="00C46C8F">
        <w:rPr>
          <w:rFonts w:ascii="Arial" w:hAnsi="Arial" w:cs="Arial"/>
        </w:rPr>
        <w:t>os</w:t>
      </w:r>
      <w:r w:rsidR="00C46C8F">
        <w:rPr>
          <w:rFonts w:ascii="Arial" w:hAnsi="Arial" w:cs="Arial"/>
        </w:rPr>
        <w:t>o</w:t>
      </w:r>
      <w:r w:rsidR="00C46C8F" w:rsidRPr="00C46C8F">
        <w:rPr>
          <w:rFonts w:ascii="Arial" w:hAnsi="Arial" w:cs="Arial"/>
        </w:rPr>
        <w:t>b</w:t>
      </w:r>
      <w:r w:rsidR="00C46C8F">
        <w:rPr>
          <w:rFonts w:ascii="Arial" w:hAnsi="Arial" w:cs="Arial"/>
        </w:rPr>
        <w:t>y</w:t>
      </w:r>
      <w:r w:rsidR="00C46C8F" w:rsidRPr="00C46C8F">
        <w:rPr>
          <w:rFonts w:ascii="Arial" w:hAnsi="Arial" w:cs="Arial"/>
        </w:rPr>
        <w:t xml:space="preserve"> posiadając</w:t>
      </w:r>
      <w:r w:rsidR="00C46C8F">
        <w:rPr>
          <w:rFonts w:ascii="Arial" w:hAnsi="Arial" w:cs="Arial"/>
        </w:rPr>
        <w:t>e</w:t>
      </w:r>
      <w:r w:rsidR="00C46C8F" w:rsidRPr="00C46C8F">
        <w:rPr>
          <w:rFonts w:ascii="Arial" w:hAnsi="Arial" w:cs="Arial"/>
        </w:rPr>
        <w:t xml:space="preserve"> </w:t>
      </w:r>
      <w:r w:rsidR="00E90A7F">
        <w:rPr>
          <w:rFonts w:ascii="Arial" w:hAnsi="Arial" w:cs="Arial"/>
        </w:rPr>
        <w:t xml:space="preserve">odpowiednie </w:t>
      </w:r>
      <w:r w:rsidR="00C46C8F" w:rsidRPr="00C46C8F">
        <w:rPr>
          <w:rFonts w:ascii="Arial" w:hAnsi="Arial" w:cs="Arial"/>
        </w:rPr>
        <w:t>umiejętności oraz możliwości techniczne i lokalowe</w:t>
      </w:r>
      <w:r w:rsidR="00C46C8F">
        <w:rPr>
          <w:rFonts w:ascii="Arial" w:hAnsi="Arial" w:cs="Arial"/>
        </w:rPr>
        <w:t>. Co więcej</w:t>
      </w:r>
      <w:r w:rsidR="00E90A7F">
        <w:rPr>
          <w:rFonts w:ascii="Arial" w:hAnsi="Arial" w:cs="Arial"/>
        </w:rPr>
        <w:t>,</w:t>
      </w:r>
      <w:r w:rsidR="00C46C8F">
        <w:rPr>
          <w:rFonts w:ascii="Arial" w:hAnsi="Arial" w:cs="Arial"/>
        </w:rPr>
        <w:t xml:space="preserve"> przedstawiciele Rządu otwarcie mówią o tym, że takie rozwiązanie na stałe zostanie wprowadzone do Kodeksu Pracy. </w:t>
      </w:r>
    </w:p>
    <w:p w14:paraId="430C22E4" w14:textId="3AFD07DA" w:rsidR="00C661B1" w:rsidRDefault="00F24D71" w:rsidP="00F77B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Jednak o</w:t>
      </w:r>
      <w:r w:rsidR="009937C4">
        <w:rPr>
          <w:rFonts w:ascii="Arial" w:hAnsi="Arial" w:cs="Arial"/>
        </w:rPr>
        <w:t>prócz samej pracy, zdalnie zaczęły się też odbywać procesy rekrutacyjne. Od wysłania CV, przez rozmowę</w:t>
      </w:r>
      <w:r w:rsidR="00AE4AFD">
        <w:rPr>
          <w:rFonts w:ascii="Arial" w:hAnsi="Arial" w:cs="Arial"/>
        </w:rPr>
        <w:t xml:space="preserve"> </w:t>
      </w:r>
      <w:r w:rsidR="000D6817">
        <w:rPr>
          <w:rFonts w:ascii="Arial" w:hAnsi="Arial" w:cs="Arial"/>
        </w:rPr>
        <w:t>kwalifikacyjną</w:t>
      </w:r>
      <w:r w:rsidR="009937C4">
        <w:rPr>
          <w:rFonts w:ascii="Arial" w:hAnsi="Arial" w:cs="Arial"/>
        </w:rPr>
        <w:t xml:space="preserve">, po informację o zatrudnieniu – wszystkie te etapy odbywały się bez konieczności spotkania się na żywo. Jednym wyjątkiem było </w:t>
      </w:r>
      <w:r w:rsidR="008E2BD1">
        <w:rPr>
          <w:rFonts w:ascii="Arial" w:hAnsi="Arial" w:cs="Arial"/>
        </w:rPr>
        <w:t>p</w:t>
      </w:r>
      <w:r w:rsidR="009937C4">
        <w:rPr>
          <w:rFonts w:ascii="Arial" w:hAnsi="Arial" w:cs="Arial"/>
        </w:rPr>
        <w:t>odpisanie umowy o pracę</w:t>
      </w:r>
      <w:r w:rsidR="008E2BD1">
        <w:rPr>
          <w:rFonts w:ascii="Arial" w:hAnsi="Arial" w:cs="Arial"/>
        </w:rPr>
        <w:t>, które zgodnie z przepisami wymaga formy pisemnej</w:t>
      </w:r>
      <w:r w:rsidR="003A03F0">
        <w:rPr>
          <w:rFonts w:ascii="Arial" w:hAnsi="Arial" w:cs="Arial"/>
        </w:rPr>
        <w:t xml:space="preserve">. Istnieje </w:t>
      </w:r>
      <w:r w:rsidR="00494190">
        <w:rPr>
          <w:rFonts w:ascii="Arial" w:hAnsi="Arial" w:cs="Arial"/>
        </w:rPr>
        <w:t xml:space="preserve">co prawda </w:t>
      </w:r>
      <w:r w:rsidR="003A03F0">
        <w:rPr>
          <w:rFonts w:ascii="Arial" w:hAnsi="Arial" w:cs="Arial"/>
        </w:rPr>
        <w:t xml:space="preserve">możliwość podpisania umowy </w:t>
      </w:r>
      <w:r w:rsidR="00115955">
        <w:rPr>
          <w:rFonts w:ascii="Arial" w:hAnsi="Arial" w:cs="Arial"/>
        </w:rPr>
        <w:t>na odległość</w:t>
      </w:r>
      <w:r w:rsidR="003A03F0">
        <w:rPr>
          <w:rFonts w:ascii="Arial" w:hAnsi="Arial" w:cs="Arial"/>
        </w:rPr>
        <w:t xml:space="preserve">, ale do tego wymagany jest </w:t>
      </w:r>
      <w:r w:rsidR="00F77B38">
        <w:rPr>
          <w:rFonts w:ascii="Arial" w:hAnsi="Arial" w:cs="Arial"/>
        </w:rPr>
        <w:t xml:space="preserve">podpis </w:t>
      </w:r>
      <w:r w:rsidR="003A03F0">
        <w:rPr>
          <w:rFonts w:ascii="Arial" w:hAnsi="Arial" w:cs="Arial"/>
        </w:rPr>
        <w:t xml:space="preserve">kwalifikowany, którym dysponuje zaledwie około pół miliona Polaków. </w:t>
      </w:r>
      <w:r w:rsidR="00CD3858">
        <w:rPr>
          <w:rFonts w:ascii="Arial" w:hAnsi="Arial" w:cs="Arial"/>
        </w:rPr>
        <w:t>W odpowiedzi na zmieniającą się rzeczywistość, chcąc umożliwić</w:t>
      </w:r>
      <w:r w:rsidR="00F77B38">
        <w:rPr>
          <w:rFonts w:ascii="Arial" w:hAnsi="Arial" w:cs="Arial"/>
        </w:rPr>
        <w:t xml:space="preserve"> zdalne</w:t>
      </w:r>
      <w:r w:rsidR="00CD3858">
        <w:rPr>
          <w:rFonts w:ascii="Arial" w:hAnsi="Arial" w:cs="Arial"/>
        </w:rPr>
        <w:t xml:space="preserve"> </w:t>
      </w:r>
      <w:r w:rsidR="00F77B38">
        <w:rPr>
          <w:rFonts w:ascii="Arial" w:hAnsi="Arial" w:cs="Arial"/>
        </w:rPr>
        <w:t xml:space="preserve">zawieranie umów o pracę w zgodzie z Kodeksem Pracy, </w:t>
      </w:r>
      <w:r w:rsidR="004C3A97">
        <w:rPr>
          <w:rFonts w:ascii="Arial" w:hAnsi="Arial" w:cs="Arial"/>
        </w:rPr>
        <w:t>pierwsze firmy zaczynają umożliwiać</w:t>
      </w:r>
      <w:r w:rsidR="00F77B38">
        <w:rPr>
          <w:rFonts w:ascii="Arial" w:hAnsi="Arial" w:cs="Arial"/>
        </w:rPr>
        <w:t xml:space="preserve"> kandydatom możliwość wyrobienia podpisu kwalifikowanego w trakcie </w:t>
      </w:r>
      <w:proofErr w:type="spellStart"/>
      <w:r w:rsidR="00F77B38">
        <w:rPr>
          <w:rFonts w:ascii="Arial" w:hAnsi="Arial" w:cs="Arial"/>
        </w:rPr>
        <w:t>wideorozmowy</w:t>
      </w:r>
      <w:proofErr w:type="spellEnd"/>
      <w:r w:rsidR="00F77B38">
        <w:rPr>
          <w:rFonts w:ascii="Arial" w:hAnsi="Arial" w:cs="Arial"/>
        </w:rPr>
        <w:t>.</w:t>
      </w:r>
      <w:r w:rsidR="00CD3858">
        <w:rPr>
          <w:rFonts w:ascii="Arial" w:hAnsi="Arial" w:cs="Arial"/>
        </w:rPr>
        <w:t xml:space="preserve"> </w:t>
      </w:r>
    </w:p>
    <w:p w14:paraId="198C1C50" w14:textId="6350AEA1" w:rsidR="004C3A97" w:rsidRDefault="004C3A97" w:rsidP="004C3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 odbywa się poprzez platformę internetową, gdzie certyfikowani operatorzy z danej firmy mogą oficjalnie zweryfikować tożsamość </w:t>
      </w:r>
      <w:r w:rsidR="007E03D8">
        <w:rPr>
          <w:rFonts w:ascii="Arial" w:hAnsi="Arial" w:cs="Arial"/>
        </w:rPr>
        <w:t>rozmówcy</w:t>
      </w:r>
      <w:r>
        <w:rPr>
          <w:rFonts w:ascii="Arial" w:hAnsi="Arial" w:cs="Arial"/>
        </w:rPr>
        <w:t>. W trakcie rozmowy wideo na podstawie zdjęcia twarzy, dowodu osobistego lub paszportu, numer telefonu oraz adres e-mail, przyznają oni rozmówcy podpis kwalifikowany, który zostanie użyty do podpisania umowy o pracę, a także może być wykorzystywany w przyszłości. Jedną z firm, która wdrożyła takie rozwiązanie u siebie jest Billennium.</w:t>
      </w:r>
    </w:p>
    <w:p w14:paraId="7EA4F65C" w14:textId="2F26EA54" w:rsidR="004C3A97" w:rsidRDefault="004C3A97" w:rsidP="0094244A">
      <w:pPr>
        <w:jc w:val="both"/>
        <w:rPr>
          <w:rFonts w:ascii="Arial" w:hAnsi="Arial" w:cs="Arial"/>
        </w:rPr>
      </w:pPr>
    </w:p>
    <w:p w14:paraId="5DAB02D2" w14:textId="0EA58AFF" w:rsidR="00EE5D1A" w:rsidRPr="007C4C30" w:rsidRDefault="00EE5D1A" w:rsidP="0094244A">
      <w:pPr>
        <w:jc w:val="both"/>
        <w:rPr>
          <w:rFonts w:ascii="Arial" w:hAnsi="Arial" w:cs="Arial"/>
          <w:i/>
        </w:rPr>
      </w:pPr>
      <w:r w:rsidRPr="007C4C30">
        <w:rPr>
          <w:rFonts w:ascii="Arial" w:hAnsi="Arial" w:cs="Arial"/>
          <w:i/>
        </w:rPr>
        <w:lastRenderedPageBreak/>
        <w:t>–</w:t>
      </w:r>
      <w:r w:rsidR="007C4C30" w:rsidRPr="007C4C30">
        <w:rPr>
          <w:rFonts w:ascii="Arial" w:hAnsi="Arial" w:cs="Arial"/>
          <w:i/>
        </w:rPr>
        <w:t xml:space="preserve"> </w:t>
      </w:r>
      <w:r w:rsidR="007C4C30">
        <w:rPr>
          <w:rFonts w:ascii="Arial" w:hAnsi="Arial" w:cs="Arial"/>
          <w:i/>
        </w:rPr>
        <w:t xml:space="preserve">Działamy w bardzo konkurencyjnej, zarówno jeśli chodzi o pozyskiwanie klientów, jak i pracowników, branży IT. Chcąc przekonywać klientów do najnowszych trendów i rozwiązań cyfrowych, sami chcemy je </w:t>
      </w:r>
      <w:r w:rsidR="00D77433">
        <w:rPr>
          <w:rFonts w:ascii="Arial" w:hAnsi="Arial" w:cs="Arial"/>
          <w:i/>
        </w:rPr>
        <w:t>wykorzystywać</w:t>
      </w:r>
      <w:r w:rsidR="007C4C30">
        <w:rPr>
          <w:rFonts w:ascii="Arial" w:hAnsi="Arial" w:cs="Arial"/>
          <w:i/>
        </w:rPr>
        <w:t xml:space="preserve"> wewnątrz naszej organizacji</w:t>
      </w:r>
      <w:r w:rsidR="002F2501">
        <w:rPr>
          <w:rFonts w:ascii="Arial" w:hAnsi="Arial" w:cs="Arial"/>
          <w:i/>
        </w:rPr>
        <w:t xml:space="preserve"> i między innymi dlatego zdecydowaliśmy się na wdrożenie </w:t>
      </w:r>
      <w:r w:rsidR="00D22326">
        <w:rPr>
          <w:rFonts w:ascii="Arial" w:hAnsi="Arial" w:cs="Arial"/>
          <w:i/>
        </w:rPr>
        <w:t>systemu</w:t>
      </w:r>
      <w:r w:rsidR="002F2501">
        <w:rPr>
          <w:rFonts w:ascii="Arial" w:hAnsi="Arial" w:cs="Arial"/>
          <w:i/>
        </w:rPr>
        <w:t>, pozwalającego naszemu działowi HR wyrabiać certyfikowane podpisy elektroniczne. Jesteśmy jedną z pierwszych firm, która oferuje to w pełni zgodne z Kodeksem Pracy rozwiązanie i wierzymy, że budując pozytywne doświadczenie z procesu rekrutacji czy też przedłużania umowy, uda nam się zapoczątkować trend, który</w:t>
      </w:r>
      <w:r w:rsidR="005700BE">
        <w:rPr>
          <w:rFonts w:ascii="Arial" w:hAnsi="Arial" w:cs="Arial"/>
          <w:i/>
        </w:rPr>
        <w:t xml:space="preserve"> będzie kolejnym etapem </w:t>
      </w:r>
      <w:r w:rsidR="002F2501">
        <w:rPr>
          <w:rFonts w:ascii="Arial" w:hAnsi="Arial" w:cs="Arial"/>
          <w:i/>
        </w:rPr>
        <w:t>cyfryzacji polskiego biznesu</w:t>
      </w:r>
      <w:r w:rsidR="004310CE" w:rsidRPr="007C4C30">
        <w:rPr>
          <w:rFonts w:ascii="Arial" w:hAnsi="Arial" w:cs="Arial"/>
          <w:i/>
        </w:rPr>
        <w:t xml:space="preserve"> </w:t>
      </w:r>
      <w:r w:rsidRPr="007C4C30">
        <w:rPr>
          <w:rFonts w:ascii="Arial" w:hAnsi="Arial" w:cs="Arial"/>
        </w:rPr>
        <w:t xml:space="preserve">– </w:t>
      </w:r>
      <w:r w:rsidRPr="007C4C30">
        <w:rPr>
          <w:rFonts w:ascii="Arial" w:hAnsi="Arial" w:cs="Arial"/>
          <w:b/>
          <w:bCs/>
        </w:rPr>
        <w:t>powiedział</w:t>
      </w:r>
      <w:r w:rsidR="00EF735D" w:rsidRPr="007C4C30">
        <w:rPr>
          <w:rFonts w:ascii="Arial" w:hAnsi="Arial" w:cs="Arial"/>
          <w:b/>
          <w:bCs/>
        </w:rPr>
        <w:t xml:space="preserve"> Łukasz Sawicki vel </w:t>
      </w:r>
      <w:proofErr w:type="spellStart"/>
      <w:r w:rsidR="00EF735D" w:rsidRPr="007C4C30">
        <w:rPr>
          <w:rFonts w:ascii="Arial" w:hAnsi="Arial" w:cs="Arial"/>
          <w:b/>
          <w:bCs/>
        </w:rPr>
        <w:t>Sawczenko</w:t>
      </w:r>
      <w:proofErr w:type="spellEnd"/>
      <w:r w:rsidR="00EF735D" w:rsidRPr="007C4C30">
        <w:rPr>
          <w:rFonts w:ascii="Arial" w:hAnsi="Arial" w:cs="Arial"/>
          <w:b/>
          <w:bCs/>
        </w:rPr>
        <w:t>,</w:t>
      </w:r>
      <w:r w:rsidR="004310CE" w:rsidRPr="007C4C30">
        <w:rPr>
          <w:rFonts w:ascii="Arial" w:hAnsi="Arial" w:cs="Arial"/>
          <w:b/>
          <w:bCs/>
        </w:rPr>
        <w:t xml:space="preserve"> </w:t>
      </w:r>
      <w:proofErr w:type="spellStart"/>
      <w:r w:rsidR="00EF735D" w:rsidRPr="007C4C30">
        <w:rPr>
          <w:rFonts w:ascii="Arial" w:hAnsi="Arial" w:cs="Arial"/>
          <w:b/>
          <w:bCs/>
        </w:rPr>
        <w:t>Compensation</w:t>
      </w:r>
      <w:proofErr w:type="spellEnd"/>
      <w:r w:rsidR="00EF735D" w:rsidRPr="007C4C30">
        <w:rPr>
          <w:rFonts w:ascii="Arial" w:hAnsi="Arial" w:cs="Arial"/>
          <w:b/>
          <w:bCs/>
        </w:rPr>
        <w:t xml:space="preserve"> &amp; </w:t>
      </w:r>
      <w:proofErr w:type="spellStart"/>
      <w:r w:rsidR="00EF735D" w:rsidRPr="007C4C30">
        <w:rPr>
          <w:rFonts w:ascii="Arial" w:hAnsi="Arial" w:cs="Arial"/>
          <w:b/>
          <w:bCs/>
        </w:rPr>
        <w:t>Benefits</w:t>
      </w:r>
      <w:proofErr w:type="spellEnd"/>
      <w:r w:rsidR="00EF735D" w:rsidRPr="007C4C30">
        <w:rPr>
          <w:rFonts w:ascii="Arial" w:hAnsi="Arial" w:cs="Arial"/>
          <w:b/>
          <w:bCs/>
        </w:rPr>
        <w:t xml:space="preserve"> Manager</w:t>
      </w:r>
      <w:r w:rsidRPr="007C4C30">
        <w:rPr>
          <w:rFonts w:ascii="Arial" w:hAnsi="Arial" w:cs="Arial"/>
          <w:b/>
          <w:bCs/>
        </w:rPr>
        <w:t xml:space="preserve"> w Billennium</w:t>
      </w:r>
      <w:r w:rsidRPr="007C4C30">
        <w:rPr>
          <w:rFonts w:ascii="Arial" w:hAnsi="Arial" w:cs="Arial"/>
        </w:rPr>
        <w:t>.</w:t>
      </w:r>
    </w:p>
    <w:p w14:paraId="3754E7B6" w14:textId="278EF989" w:rsidR="00CF03F2" w:rsidRDefault="00CF03F2" w:rsidP="002E3E70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222222"/>
          <w:szCs w:val="24"/>
          <w:lang w:eastAsia="pl-PL"/>
        </w:rPr>
      </w:pPr>
      <w:r w:rsidRPr="00367A26">
        <w:rPr>
          <w:rFonts w:ascii="Arial" w:eastAsia="Times New Roman" w:hAnsi="Arial" w:cs="Arial"/>
          <w:b/>
          <w:color w:val="222222"/>
          <w:szCs w:val="24"/>
          <w:lang w:eastAsia="pl-PL"/>
        </w:rPr>
        <w:t>O Billennium</w:t>
      </w:r>
    </w:p>
    <w:p w14:paraId="0E2DD97F" w14:textId="176AE74D" w:rsidR="00291E2B" w:rsidRPr="00291E2B" w:rsidRDefault="00291E2B" w:rsidP="002E3E70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i/>
          <w:color w:val="222222"/>
          <w:sz w:val="18"/>
          <w:szCs w:val="24"/>
          <w:lang w:eastAsia="pl-PL"/>
        </w:rPr>
      </w:pPr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Billennium to zespół ponad 1</w:t>
      </w:r>
      <w:r w:rsidR="00F27A44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2</w:t>
      </w:r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 xml:space="preserve">00 specjalistów IT, który niezmiennie od 2003 roku przekracza granice technologii, aby dostarczać innowacyjne rozwiązania IT dla biznesu. Nasze biura mieszczą się w Polsce, Stanach Zjednoczonych, Malezji i Indiach. Przeszło 17-letnie doświadczenie zdobyte w kooperacji z ponad 100 klientami pozwoliło nam wypracować elastyczny i optymalny model współpracy </w:t>
      </w:r>
      <w:proofErr w:type="spellStart"/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follow</w:t>
      </w:r>
      <w:proofErr w:type="spellEnd"/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-the-</w:t>
      </w:r>
      <w:proofErr w:type="spellStart"/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sun</w:t>
      </w:r>
      <w:proofErr w:type="spellEnd"/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 xml:space="preserve"> (24/7/365). Dzięki niemu realnie wpływamy na rozwój organizacji naszych partnerów. Zatrudniamy wyłącznie najlepszych specjalistów IT z nowatorskim podejściem do tworzenia rozwiązań informatycznych, stale skupiających się na rzeczywistych potrzebach naszych klientów.</w:t>
      </w:r>
    </w:p>
    <w:p w14:paraId="0BE968E0" w14:textId="77777777" w:rsidR="00CF03F2" w:rsidRPr="00367A26" w:rsidRDefault="00CF03F2" w:rsidP="00CF03F2">
      <w:pPr>
        <w:spacing w:after="0"/>
        <w:rPr>
          <w:rFonts w:ascii="Arial" w:eastAsia="Times New Roman" w:hAnsi="Arial" w:cs="Arial"/>
          <w:b/>
          <w:szCs w:val="24"/>
          <w:lang w:eastAsia="pl-PL"/>
        </w:rPr>
      </w:pPr>
      <w:r w:rsidRPr="00367A26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Kontakt dla mediów:</w:t>
      </w:r>
    </w:p>
    <w:p w14:paraId="1469006A" w14:textId="77777777" w:rsidR="00CF03F2" w:rsidRPr="00367A26" w:rsidRDefault="00CF03F2" w:rsidP="00CF03F2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367A26">
        <w:rPr>
          <w:rFonts w:ascii="Arial" w:eastAsia="Times New Roman" w:hAnsi="Arial" w:cs="Arial"/>
          <w:color w:val="000000"/>
          <w:szCs w:val="24"/>
          <w:lang w:eastAsia="pl-PL"/>
        </w:rPr>
        <w:t>Maciej Piotrowski</w:t>
      </w:r>
    </w:p>
    <w:p w14:paraId="1B41AE56" w14:textId="77777777" w:rsidR="00CF03F2" w:rsidRPr="00367A26" w:rsidRDefault="00CF03F2" w:rsidP="00CF03F2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367A26">
        <w:rPr>
          <w:rFonts w:ascii="Arial" w:eastAsia="Times New Roman" w:hAnsi="Arial" w:cs="Arial"/>
          <w:color w:val="000000"/>
          <w:szCs w:val="24"/>
          <w:lang w:eastAsia="pl-PL"/>
        </w:rPr>
        <w:t>PR Calling</w:t>
      </w:r>
    </w:p>
    <w:p w14:paraId="41C9EC30" w14:textId="77777777" w:rsidR="00CF03F2" w:rsidRPr="004D04C8" w:rsidRDefault="00CF03F2" w:rsidP="00CF03F2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4D04C8">
        <w:rPr>
          <w:rFonts w:ascii="Arial" w:eastAsia="Times New Roman" w:hAnsi="Arial" w:cs="Arial"/>
          <w:color w:val="000000"/>
          <w:szCs w:val="24"/>
          <w:lang w:eastAsia="pl-PL"/>
        </w:rPr>
        <w:t>503 514 994</w:t>
      </w:r>
    </w:p>
    <w:p w14:paraId="3A37DB6C" w14:textId="27080A85" w:rsidR="00086F48" w:rsidRPr="00367A26" w:rsidRDefault="00CF03F2" w:rsidP="00652D78">
      <w:pPr>
        <w:spacing w:after="0"/>
        <w:rPr>
          <w:rFonts w:ascii="Arial" w:hAnsi="Arial" w:cs="Arial"/>
        </w:rPr>
      </w:pPr>
      <w:r w:rsidRPr="004D04C8">
        <w:rPr>
          <w:rFonts w:ascii="Arial" w:eastAsia="Times New Roman" w:hAnsi="Arial" w:cs="Arial"/>
          <w:color w:val="000000"/>
          <w:szCs w:val="24"/>
          <w:lang w:eastAsia="pl-PL"/>
        </w:rPr>
        <w:t>maciej.piotrowski@prcalling.pl</w:t>
      </w:r>
    </w:p>
    <w:sectPr w:rsidR="00086F48" w:rsidRPr="00367A26" w:rsidSect="00F27A44">
      <w:footerReference w:type="default" r:id="rId10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4A853" w14:textId="77777777" w:rsidR="00BA23A1" w:rsidRDefault="00BA23A1" w:rsidP="00476741">
      <w:pPr>
        <w:spacing w:after="0" w:line="240" w:lineRule="auto"/>
      </w:pPr>
      <w:r>
        <w:separator/>
      </w:r>
    </w:p>
  </w:endnote>
  <w:endnote w:type="continuationSeparator" w:id="0">
    <w:p w14:paraId="36E40017" w14:textId="77777777" w:rsidR="00BA23A1" w:rsidRDefault="00BA23A1" w:rsidP="0047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llennium">
    <w:panose1 w:val="020B0604020202020204"/>
    <w:charset w:val="00"/>
    <w:family w:val="auto"/>
    <w:notTrueType/>
    <w:pitch w:val="variable"/>
    <w:sig w:usb0="00000003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AD94" w14:textId="1B6FB766" w:rsidR="00F27A44" w:rsidRDefault="00F27A44">
    <w:pPr>
      <w:pStyle w:val="Stopka"/>
    </w:pPr>
    <w:r w:rsidRPr="00F27A44">
      <w:rPr>
        <w:rFonts w:ascii="Billennium" w:eastAsia="Billennium" w:hAnsi="Billennium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6323F" wp14:editId="4633DBD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366846" cy="457200"/>
              <wp:effectExtent l="0" t="0" r="14605" b="0"/>
              <wp:wrapNone/>
              <wp:docPr id="194" name="Pole tekstow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6846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768FB9" w14:textId="77777777" w:rsidR="00F27A44" w:rsidRPr="00F27A44" w:rsidRDefault="00F27A44" w:rsidP="00F27A44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360"/>
                            </w:tabs>
                            <w:jc w:val="right"/>
                            <w:rPr>
                              <w:b/>
                              <w:lang w:val="en-GB"/>
                            </w:rPr>
                          </w:pPr>
                          <w:r w:rsidRPr="00F27A44"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  <w:t>IT for people. People for IT.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6323F" id="_x0000_t202" coordsize="21600,21600" o:spt="202" path="m,l,21600r21600,l21600,xe">
              <v:stroke joinstyle="miter"/>
              <v:path gradientshapeok="t" o:connecttype="rect"/>
            </v:shapetype>
            <v:shape id="Pole tekstowe 194" o:spid="_x0000_s1026" type="#_x0000_t202" style="position:absolute;margin-left:135.15pt;margin-top:-3.75pt;width:186.35pt;height:3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8WLAIAAEwEAAAOAAAAZHJzL2Uyb0RvYy54bWysVMFu2zAMvQ/YPwi6L07SNOuCOEXWIsOA&#10;og2QDj0rshQbk0WNUmJnXz9KttOh22nYRaZIihTfe/Lytq0NOyn0FdicT0ZjzpSVUFT2kPNvz5sP&#10;N5z5IGwhDFiV87Py/Hb1/t2ycQs1hRJMoZBREesXjct5GYJbZJmXpaqFH4FTloIasBaBtnjIChQN&#10;Va9NNh2P51kDWDgEqbwn730X5KtUX2slw5PWXgVmck53C2nFtO7jmq2WYnFA4cpK9tcQ/3CLWlSW&#10;ml5K3Ysg2BGrP0rVlUTwoMNIQp2B1pVUaQaaZjJ+M82uFE6lWQgc7y4w+f9XVj6etsiqgrj7NOPM&#10;ippI2oJRLKjvPkCjWAwQTI3zC8reOcoP7Wdo6cjg9+SM07ca6/iluRjFCfDzBWTVBibJOb2az29m&#10;c84kxWbXH4nFWCZ7Pe3Qhy8KahaNnCORmLAVpwcfutQhJTazsKmMSUQay5qcz6+ux+nAJULFjaUe&#10;cYburtEK7b7tB9tDcaa5EDqBeCc3FTV/ED5sBZIiaBRSeXiiRRugJtBbnJWAP//mj/lEFEU5a0hh&#10;Ofc/jgIVZ+arJQqjHAcDB2M/GPZY3wGJdkLvx8lk0gEMZjA1Qv1C4l/HLhQSVlKvnMuAw+YudEqn&#10;5yPVep3SSHZOhAe7czIWjwBGMJ/bF4GuRzwQV48wqE8s3gDf5XbQr48BdJVYiZB2OPZIk2QTr/3z&#10;im/i933Kev0JrH4BAAD//wMAUEsDBBQABgAIAAAAIQAxqjyJ3gAAAAYBAAAPAAAAZHJzL2Rvd25y&#10;ZXYueG1sTI/BTsMwEETvSPyDtUjcWqeFNihkUyEkSqkEEi0f4MbbOE28jmI3DX+POcFxNKOZN/lq&#10;tK0YqPe1Y4TZNAFBXDpdc4XwtX+ZPIDwQbFWrWNC+CYPq+L6KleZdhf+pGEXKhFL2GcKwYTQZVL6&#10;0pBVfuo64ugdXW9ViLKvpO7VJZbbVs6TZCmtqjkuGNXRs6Gy2Z0twro+zvYfQ1N1pnl7XW8376fN&#10;KSDe3oxPjyACjeEvDL/4ER2KyHRwZ9ZetAjxSECYpAsQ0b1L5ymIA8LyfgGyyOV//OIHAAD//wMA&#10;UEsBAi0AFAAGAAgAAAAhALaDOJL+AAAA4QEAABMAAAAAAAAAAAAAAAAAAAAAAFtDb250ZW50X1R5&#10;cGVzXS54bWxQSwECLQAUAAYACAAAACEAOP0h/9YAAACUAQAACwAAAAAAAAAAAAAAAAAvAQAAX3Jl&#10;bHMvLnJlbHNQSwECLQAUAAYACAAAACEAPfk/FiwCAABMBAAADgAAAAAAAAAAAAAAAAAuAgAAZHJz&#10;L2Uyb0RvYy54bWxQSwECLQAUAAYACAAAACEAMao8id4AAAAGAQAADwAAAAAAAAAAAAAAAACGBAAA&#10;ZHJzL2Rvd25yZXYueG1sUEsFBgAAAAAEAAQA8wAAAJEFAAAAAA==&#10;" filled="f" stroked="f" strokeweight=".5pt">
              <v:textbox inset="0,0,0,0">
                <w:txbxContent>
                  <w:p w14:paraId="70768FB9" w14:textId="77777777" w:rsidR="00F27A44" w:rsidRPr="00F27A44" w:rsidRDefault="00F27A44" w:rsidP="00F27A44">
                    <w:pPr>
                      <w:pStyle w:val="Footer"/>
                      <w:tabs>
                        <w:tab w:val="clear" w:pos="4536"/>
                        <w:tab w:val="clear" w:pos="9072"/>
                        <w:tab w:val="right" w:pos="9360"/>
                      </w:tabs>
                      <w:jc w:val="right"/>
                      <w:rPr>
                        <w:b/>
                        <w:lang w:val="en-GB"/>
                      </w:rPr>
                    </w:pPr>
                    <w:r w:rsidRPr="00F27A44">
                      <w:rPr>
                        <w:b/>
                        <w:sz w:val="20"/>
                        <w:szCs w:val="20"/>
                        <w:lang w:val="en-GB"/>
                      </w:rPr>
                      <w:t>IT for people. People for IT.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44AB9F1" wp14:editId="33D93BCC">
          <wp:extent cx="1358873" cy="36000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Billennium-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87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A49F1" wp14:editId="74B3847B">
              <wp:simplePos x="0" y="0"/>
              <wp:positionH relativeFrom="column">
                <wp:posOffset>-180975</wp:posOffset>
              </wp:positionH>
              <wp:positionV relativeFrom="paragraph">
                <wp:posOffset>-473710</wp:posOffset>
              </wp:positionV>
              <wp:extent cx="3767946" cy="457200"/>
              <wp:effectExtent l="0" t="0" r="0" b="0"/>
              <wp:wrapNone/>
              <wp:docPr id="195" name="Pole tekstowe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7946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8BF8B6" w14:textId="35BC59D8" w:rsidR="00F27A44" w:rsidRPr="00B813A1" w:rsidRDefault="00F27A44" w:rsidP="00F27A44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360"/>
                            </w:tabs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BA49F1" id="Pole tekstowe 195" o:spid="_x0000_s1027" type="#_x0000_t202" style="position:absolute;margin-left:-14.25pt;margin-top:-37.3pt;width:296.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wvLgIAAFMEAAAOAAAAZHJzL2Uyb0RvYy54bWysVFFv2jAQfp+0/2D5fQTaAi0iVKwV0yTU&#10;ItGpz8axSTTH59kHCfv1OzuETt2epr04Z9/5zt/33WV+39aGHZUPFdicjwZDzpSVUFR2n/NvL6tP&#10;t5wFFLYQBqzK+UkFfr/4+GHeuJm6ghJMoTyjJDbMGpfzEtHNsizIUtUiDMApS04NvhZIW7/PCi8a&#10;yl6b7Go4nGQN+MJ5kCoEOn3snHyR8mutJD5rHRQyk3N6G6bVp3UX12wxF7O9F66s5PkZ4h9eUYvK&#10;UtFLqkeBgh189UequpIeAmgcSKgz0LqSKmEgNKPhOzTbUjiVsBA5wV1oCv8vrXw6bjyrCtLubsyZ&#10;FTWJtAGjGKrvAaFRLDqIpsaFGUVvHcVj+xlautKfBzqM6Fvt6/glXIz8RPjpQrJqkUk6vJ5Opnc3&#10;E84k+W7GU1Ixpsnebjsf8IuCmkUj555ETNyK4zpgF9qHxGIWVpUxSUhjWZPzyfV4mC5cPJTcWKoR&#10;MXRvjRa2u7aD3uPYQXEieB66PglOrip6w1oE3AhPjUGIqNnxmRZtgGrB2eKsBP/zb+cxnvQiL2cN&#10;NVrOw4+D8Ioz89WSkrEre8P3xq437KF+AOrdEY2Rk8mkCx5Nb2oP9SvNwDJWIZewkmrlXKLvNw/Y&#10;NTxNkVTLZQqj7nMC13brZEweeYycvrSvwrsz8UiSPUHfhGL2jv8utlNgeUDQVRInMtvxeCacOjfJ&#10;e56yOBq/71PU279g8QsAAP//AwBQSwMEFAAGAAgAAAAhAG9z5k3hAAAACgEAAA8AAABkcnMvZG93&#10;bnJldi54bWxMj9FOwkAQRd9N/IfNmPgGWwhUqN0SYyIiiSYCH7C0Q7e0O9t0l1L/3uFJ32ZyT+6c&#10;SVeDbUSPna8cKZiMIxBIuSsqKhUc9m+jBQgfNBW6cYQKftDDKru/S3VSuCt9Y78LpeAS8olWYEJo&#10;Eyl9btBqP3YtEmcn11kdeO1KWXT6yuW2kdMoiqXVFfEFo1t8NZjXu4tVsK5Ok/1XX5etqT/e19vN&#10;53lzDko9PgwvzyACDuEPhps+q0PGTkd3ocKLRsFoupgzysPTLAbBxDyeLUEcb1EMMkvl/xeyXwAA&#10;AP//AwBQSwECLQAUAAYACAAAACEAtoM4kv4AAADhAQAAEwAAAAAAAAAAAAAAAAAAAAAAW0NvbnRl&#10;bnRfVHlwZXNdLnhtbFBLAQItABQABgAIAAAAIQA4/SH/1gAAAJQBAAALAAAAAAAAAAAAAAAAAC8B&#10;AABfcmVscy8ucmVsc1BLAQItABQABgAIAAAAIQCs0XwvLgIAAFMEAAAOAAAAAAAAAAAAAAAAAC4C&#10;AABkcnMvZTJvRG9jLnhtbFBLAQItABQABgAIAAAAIQBvc+ZN4QAAAAoBAAAPAAAAAAAAAAAAAAAA&#10;AIgEAABkcnMvZG93bnJldi54bWxQSwUGAAAAAAQABADzAAAAlgUAAAAA&#10;" filled="f" stroked="f" strokeweight=".5pt">
              <v:textbox inset="0,0,0,0">
                <w:txbxContent>
                  <w:p w14:paraId="048BF8B6" w14:textId="35BC59D8" w:rsidR="00F27A44" w:rsidRPr="00B813A1" w:rsidRDefault="00F27A44" w:rsidP="00F27A44">
                    <w:pPr>
                      <w:pStyle w:val="Footer"/>
                      <w:tabs>
                        <w:tab w:val="clear" w:pos="4536"/>
                        <w:tab w:val="clear" w:pos="9072"/>
                        <w:tab w:val="right" w:pos="9360"/>
                      </w:tabs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676BE" w14:textId="77777777" w:rsidR="00BA23A1" w:rsidRDefault="00BA23A1" w:rsidP="00476741">
      <w:pPr>
        <w:spacing w:after="0" w:line="240" w:lineRule="auto"/>
      </w:pPr>
      <w:r>
        <w:separator/>
      </w:r>
    </w:p>
  </w:footnote>
  <w:footnote w:type="continuationSeparator" w:id="0">
    <w:p w14:paraId="2079A870" w14:textId="77777777" w:rsidR="00BA23A1" w:rsidRDefault="00BA23A1" w:rsidP="00476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F2"/>
    <w:rsid w:val="00044093"/>
    <w:rsid w:val="00062C2D"/>
    <w:rsid w:val="0006331E"/>
    <w:rsid w:val="00063553"/>
    <w:rsid w:val="000865CE"/>
    <w:rsid w:val="00086F48"/>
    <w:rsid w:val="00095646"/>
    <w:rsid w:val="000A37FD"/>
    <w:rsid w:val="000B1E87"/>
    <w:rsid w:val="000C7A08"/>
    <w:rsid w:val="000D0036"/>
    <w:rsid w:val="000D4C14"/>
    <w:rsid w:val="000D5E92"/>
    <w:rsid w:val="000D6817"/>
    <w:rsid w:val="000E3594"/>
    <w:rsid w:val="000F306E"/>
    <w:rsid w:val="000F7F8B"/>
    <w:rsid w:val="00112212"/>
    <w:rsid w:val="00115955"/>
    <w:rsid w:val="00115E7D"/>
    <w:rsid w:val="00152CC7"/>
    <w:rsid w:val="00152F1C"/>
    <w:rsid w:val="00154C9D"/>
    <w:rsid w:val="00164615"/>
    <w:rsid w:val="00172A94"/>
    <w:rsid w:val="0019057D"/>
    <w:rsid w:val="001B1F40"/>
    <w:rsid w:val="001C1AB9"/>
    <w:rsid w:val="001C521A"/>
    <w:rsid w:val="001E38D9"/>
    <w:rsid w:val="001E6052"/>
    <w:rsid w:val="001F1DB0"/>
    <w:rsid w:val="00210539"/>
    <w:rsid w:val="0022402A"/>
    <w:rsid w:val="002579D3"/>
    <w:rsid w:val="00260C64"/>
    <w:rsid w:val="002629F7"/>
    <w:rsid w:val="00264096"/>
    <w:rsid w:val="00270D66"/>
    <w:rsid w:val="002841C8"/>
    <w:rsid w:val="002866C5"/>
    <w:rsid w:val="00291E2B"/>
    <w:rsid w:val="00294255"/>
    <w:rsid w:val="002B0425"/>
    <w:rsid w:val="002B489A"/>
    <w:rsid w:val="002C1787"/>
    <w:rsid w:val="002C78D5"/>
    <w:rsid w:val="002D0A8D"/>
    <w:rsid w:val="002D4BA3"/>
    <w:rsid w:val="002E3E70"/>
    <w:rsid w:val="002F2501"/>
    <w:rsid w:val="00316D88"/>
    <w:rsid w:val="00367A26"/>
    <w:rsid w:val="003961B3"/>
    <w:rsid w:val="003A03F0"/>
    <w:rsid w:val="003A5CB6"/>
    <w:rsid w:val="003B129C"/>
    <w:rsid w:val="003B6C05"/>
    <w:rsid w:val="003C71A6"/>
    <w:rsid w:val="003D4CEF"/>
    <w:rsid w:val="003E71C2"/>
    <w:rsid w:val="003F3A46"/>
    <w:rsid w:val="00400031"/>
    <w:rsid w:val="00406415"/>
    <w:rsid w:val="00426822"/>
    <w:rsid w:val="004310CE"/>
    <w:rsid w:val="004525F4"/>
    <w:rsid w:val="00476741"/>
    <w:rsid w:val="00494190"/>
    <w:rsid w:val="004A2C12"/>
    <w:rsid w:val="004B4C9D"/>
    <w:rsid w:val="004C3A97"/>
    <w:rsid w:val="004C4B8D"/>
    <w:rsid w:val="004D04C8"/>
    <w:rsid w:val="004D6263"/>
    <w:rsid w:val="004E4B76"/>
    <w:rsid w:val="004F4E30"/>
    <w:rsid w:val="00501D49"/>
    <w:rsid w:val="00513B2F"/>
    <w:rsid w:val="00520083"/>
    <w:rsid w:val="00523FDC"/>
    <w:rsid w:val="00530775"/>
    <w:rsid w:val="00541E8F"/>
    <w:rsid w:val="0056769D"/>
    <w:rsid w:val="005700BE"/>
    <w:rsid w:val="00581DD4"/>
    <w:rsid w:val="00583315"/>
    <w:rsid w:val="00586B32"/>
    <w:rsid w:val="00591F45"/>
    <w:rsid w:val="005A1D5B"/>
    <w:rsid w:val="005C1636"/>
    <w:rsid w:val="005C1702"/>
    <w:rsid w:val="005D4BB1"/>
    <w:rsid w:val="005D5DF2"/>
    <w:rsid w:val="005E4B01"/>
    <w:rsid w:val="005F244F"/>
    <w:rsid w:val="00601BD3"/>
    <w:rsid w:val="00607878"/>
    <w:rsid w:val="00622D34"/>
    <w:rsid w:val="00622D6A"/>
    <w:rsid w:val="00631406"/>
    <w:rsid w:val="006315D9"/>
    <w:rsid w:val="00637204"/>
    <w:rsid w:val="00652D78"/>
    <w:rsid w:val="006543C7"/>
    <w:rsid w:val="00674465"/>
    <w:rsid w:val="006904CB"/>
    <w:rsid w:val="006B35FF"/>
    <w:rsid w:val="006E1ACA"/>
    <w:rsid w:val="006E51E9"/>
    <w:rsid w:val="006F5608"/>
    <w:rsid w:val="007025DA"/>
    <w:rsid w:val="00727593"/>
    <w:rsid w:val="007471E3"/>
    <w:rsid w:val="0075540E"/>
    <w:rsid w:val="007655B0"/>
    <w:rsid w:val="007A1C4E"/>
    <w:rsid w:val="007C4C30"/>
    <w:rsid w:val="007E03D8"/>
    <w:rsid w:val="007E0CC5"/>
    <w:rsid w:val="007E44F5"/>
    <w:rsid w:val="007F23F5"/>
    <w:rsid w:val="00806245"/>
    <w:rsid w:val="00824E2F"/>
    <w:rsid w:val="008357CA"/>
    <w:rsid w:val="00837FD8"/>
    <w:rsid w:val="00845995"/>
    <w:rsid w:val="00865BB7"/>
    <w:rsid w:val="00871D1D"/>
    <w:rsid w:val="00872954"/>
    <w:rsid w:val="00874706"/>
    <w:rsid w:val="0087635E"/>
    <w:rsid w:val="008808B5"/>
    <w:rsid w:val="00883E1A"/>
    <w:rsid w:val="008A52F5"/>
    <w:rsid w:val="008A5D59"/>
    <w:rsid w:val="008B6BE9"/>
    <w:rsid w:val="008C1FFD"/>
    <w:rsid w:val="008E2BD1"/>
    <w:rsid w:val="008E3A2D"/>
    <w:rsid w:val="008F4A8A"/>
    <w:rsid w:val="00915E0E"/>
    <w:rsid w:val="00922EF0"/>
    <w:rsid w:val="00924359"/>
    <w:rsid w:val="00924B20"/>
    <w:rsid w:val="0092651C"/>
    <w:rsid w:val="00935C7F"/>
    <w:rsid w:val="00941350"/>
    <w:rsid w:val="009422E5"/>
    <w:rsid w:val="0094244A"/>
    <w:rsid w:val="00955761"/>
    <w:rsid w:val="00957352"/>
    <w:rsid w:val="00971BF9"/>
    <w:rsid w:val="00982CD6"/>
    <w:rsid w:val="00984ED6"/>
    <w:rsid w:val="009937C4"/>
    <w:rsid w:val="00995045"/>
    <w:rsid w:val="009B75F7"/>
    <w:rsid w:val="009C1785"/>
    <w:rsid w:val="009E1678"/>
    <w:rsid w:val="009E2530"/>
    <w:rsid w:val="00A077CB"/>
    <w:rsid w:val="00A14C4D"/>
    <w:rsid w:val="00A224D4"/>
    <w:rsid w:val="00A23753"/>
    <w:rsid w:val="00A3494F"/>
    <w:rsid w:val="00A362BE"/>
    <w:rsid w:val="00A45ADC"/>
    <w:rsid w:val="00A5559D"/>
    <w:rsid w:val="00A62B99"/>
    <w:rsid w:val="00A70678"/>
    <w:rsid w:val="00AD0575"/>
    <w:rsid w:val="00AD55DB"/>
    <w:rsid w:val="00AE4AFD"/>
    <w:rsid w:val="00B03CFD"/>
    <w:rsid w:val="00B043AF"/>
    <w:rsid w:val="00B11F50"/>
    <w:rsid w:val="00B12F4E"/>
    <w:rsid w:val="00B27E58"/>
    <w:rsid w:val="00B34ADD"/>
    <w:rsid w:val="00B4640C"/>
    <w:rsid w:val="00B5434E"/>
    <w:rsid w:val="00B54580"/>
    <w:rsid w:val="00B72E9C"/>
    <w:rsid w:val="00B72EDE"/>
    <w:rsid w:val="00B94479"/>
    <w:rsid w:val="00B94B7D"/>
    <w:rsid w:val="00B95F0F"/>
    <w:rsid w:val="00BA23A1"/>
    <w:rsid w:val="00BB13F0"/>
    <w:rsid w:val="00BD2950"/>
    <w:rsid w:val="00BD48E2"/>
    <w:rsid w:val="00BE13AB"/>
    <w:rsid w:val="00BE2E2A"/>
    <w:rsid w:val="00C03C7E"/>
    <w:rsid w:val="00C211DE"/>
    <w:rsid w:val="00C2188E"/>
    <w:rsid w:val="00C46C8F"/>
    <w:rsid w:val="00C54E0C"/>
    <w:rsid w:val="00C54E96"/>
    <w:rsid w:val="00C62D62"/>
    <w:rsid w:val="00C6350E"/>
    <w:rsid w:val="00C661B1"/>
    <w:rsid w:val="00C673F0"/>
    <w:rsid w:val="00C75399"/>
    <w:rsid w:val="00C8329F"/>
    <w:rsid w:val="00C94739"/>
    <w:rsid w:val="00C950C1"/>
    <w:rsid w:val="00C971BD"/>
    <w:rsid w:val="00CA004B"/>
    <w:rsid w:val="00CB587A"/>
    <w:rsid w:val="00CD3858"/>
    <w:rsid w:val="00CE3E1B"/>
    <w:rsid w:val="00CF03F2"/>
    <w:rsid w:val="00D13794"/>
    <w:rsid w:val="00D21011"/>
    <w:rsid w:val="00D22326"/>
    <w:rsid w:val="00D467F7"/>
    <w:rsid w:val="00D4775F"/>
    <w:rsid w:val="00D51D8B"/>
    <w:rsid w:val="00D52C6B"/>
    <w:rsid w:val="00D6766F"/>
    <w:rsid w:val="00D70449"/>
    <w:rsid w:val="00D77433"/>
    <w:rsid w:val="00D77CB2"/>
    <w:rsid w:val="00D8346B"/>
    <w:rsid w:val="00D947D4"/>
    <w:rsid w:val="00DA1AD8"/>
    <w:rsid w:val="00DA56CE"/>
    <w:rsid w:val="00DA7042"/>
    <w:rsid w:val="00DB4D20"/>
    <w:rsid w:val="00DC0C51"/>
    <w:rsid w:val="00DC13D5"/>
    <w:rsid w:val="00DC5E97"/>
    <w:rsid w:val="00DD2912"/>
    <w:rsid w:val="00DE13AA"/>
    <w:rsid w:val="00DE2726"/>
    <w:rsid w:val="00DE3ECA"/>
    <w:rsid w:val="00DF7099"/>
    <w:rsid w:val="00E12A58"/>
    <w:rsid w:val="00E13E2A"/>
    <w:rsid w:val="00E25931"/>
    <w:rsid w:val="00E4332B"/>
    <w:rsid w:val="00E64DE4"/>
    <w:rsid w:val="00E85395"/>
    <w:rsid w:val="00E90A7F"/>
    <w:rsid w:val="00E93259"/>
    <w:rsid w:val="00E93641"/>
    <w:rsid w:val="00EA311D"/>
    <w:rsid w:val="00EA56E5"/>
    <w:rsid w:val="00EA6F7A"/>
    <w:rsid w:val="00EB2CEB"/>
    <w:rsid w:val="00EB5C0E"/>
    <w:rsid w:val="00EE414C"/>
    <w:rsid w:val="00EE5D1A"/>
    <w:rsid w:val="00EF6073"/>
    <w:rsid w:val="00EF735D"/>
    <w:rsid w:val="00EF7E43"/>
    <w:rsid w:val="00F23A54"/>
    <w:rsid w:val="00F24D71"/>
    <w:rsid w:val="00F27A44"/>
    <w:rsid w:val="00F35A59"/>
    <w:rsid w:val="00F5589F"/>
    <w:rsid w:val="00F650CE"/>
    <w:rsid w:val="00F65467"/>
    <w:rsid w:val="00F701A1"/>
    <w:rsid w:val="00F770AD"/>
    <w:rsid w:val="00F77B38"/>
    <w:rsid w:val="00F93FE7"/>
    <w:rsid w:val="00FA027D"/>
    <w:rsid w:val="00FB354A"/>
    <w:rsid w:val="00FB4A43"/>
    <w:rsid w:val="00FB5A7A"/>
    <w:rsid w:val="00FD7963"/>
    <w:rsid w:val="00FF67A9"/>
    <w:rsid w:val="25B30103"/>
    <w:rsid w:val="39390081"/>
    <w:rsid w:val="3EB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34B93"/>
  <w15:chartTrackingRefBased/>
  <w15:docId w15:val="{774C9DB6-08E6-4C3A-9D55-720AF2B7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5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F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F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0F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7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7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44"/>
  </w:style>
  <w:style w:type="paragraph" w:styleId="Stopka">
    <w:name w:val="footer"/>
    <w:basedOn w:val="Normalny"/>
    <w:link w:val="StopkaZnak"/>
    <w:uiPriority w:val="99"/>
    <w:unhideWhenUsed/>
    <w:rsid w:val="00F2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44"/>
  </w:style>
  <w:style w:type="paragraph" w:styleId="Poprawka">
    <w:name w:val="Revision"/>
    <w:hidden/>
    <w:uiPriority w:val="99"/>
    <w:semiHidden/>
    <w:rsid w:val="005676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0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0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0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80FC6B7AA7144BA9D9CFDDCF995553" ma:contentTypeVersion="12" ma:contentTypeDescription="Utwórz nowy dokument." ma:contentTypeScope="" ma:versionID="5cfdc0058afaaffc6a2a188739f0fa13">
  <xsd:schema xmlns:xsd="http://www.w3.org/2001/XMLSchema" xmlns:xs="http://www.w3.org/2001/XMLSchema" xmlns:p="http://schemas.microsoft.com/office/2006/metadata/properties" xmlns:ns3="d5da0c49-8347-40d1-bb6e-f1ad8bcfa547" xmlns:ns4="8da503e4-4371-4599-af88-24ba2cb644b8" targetNamespace="http://schemas.microsoft.com/office/2006/metadata/properties" ma:root="true" ma:fieldsID="aa94c04470178737c0f39e597791966e" ns3:_="" ns4:_="">
    <xsd:import namespace="d5da0c49-8347-40d1-bb6e-f1ad8bcfa547"/>
    <xsd:import namespace="8da503e4-4371-4599-af88-24ba2cb64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a0c49-8347-40d1-bb6e-f1ad8bcfa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503e4-4371-4599-af88-24ba2cb64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3A8AE-FBC0-4DA1-AD16-706EB4835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a0c49-8347-40d1-bb6e-f1ad8bcfa547"/>
    <ds:schemaRef ds:uri="8da503e4-4371-4599-af88-24ba2cb64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EF68E-0D2A-4EE0-8294-7D1C6D8E62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6ED630-87E7-4324-A134-CD8376417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649E02-6C55-4EA0-AF5C-98DD97603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maciej.piotrowski</dc:creator>
  <cp:keywords/>
  <dc:description/>
  <cp:lastModifiedBy>Maciej Piotrowski</cp:lastModifiedBy>
  <cp:revision>2</cp:revision>
  <cp:lastPrinted>2020-08-13T08:16:00Z</cp:lastPrinted>
  <dcterms:created xsi:type="dcterms:W3CDTF">2020-09-08T08:15:00Z</dcterms:created>
  <dcterms:modified xsi:type="dcterms:W3CDTF">2020-09-08T08:15:00Z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0x0101009780FC6B7AA7144BA9D9CFDDCF995553</vt:lpwstr>
  </property>
</Properties>
</file>